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contextualSpacing/>
        <w:jc w:val="end"/>
        <w:rPr/>
      </w:pPr>
      <w:r>
        <w:rPr>
          <w:rFonts w:eastAsia="Calibri" w:cs="Times New Roman" w:ascii="Times New Roman" w:hAnsi="Times New Roman"/>
          <w:sz w:val="28"/>
          <w:szCs w:val="28"/>
        </w:rPr>
        <w:t>Додаток 4</w:t>
      </w:r>
    </w:p>
    <w:p>
      <w:pPr>
        <w:pStyle w:val="Normal"/>
        <w:bidi w:val="0"/>
        <w:spacing w:lineRule="auto" w:line="240" w:before="0" w:after="0"/>
        <w:contextualSpacing/>
        <w:jc w:val="end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до наказу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 75 від 29.08.2025</w:t>
      </w:r>
    </w:p>
    <w:p>
      <w:pPr>
        <w:pStyle w:val="Normal"/>
        <w:bidi w:val="0"/>
        <w:spacing w:lineRule="auto" w:line="240" w:before="0" w:after="0"/>
        <w:contextualSpacing/>
        <w:jc w:val="end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Порядок реагування на доведені випадки насильства та відповідальність осіб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</w:r>
    </w:p>
    <w:tbl>
      <w:tblPr>
        <w:tblW w:w="9854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"/>
        <w:gridCol w:w="4350"/>
        <w:gridCol w:w="2805"/>
        <w:gridCol w:w="1914"/>
      </w:tblGrid>
      <w:tr>
        <w:trPr/>
        <w:tc>
          <w:tcPr>
            <w:tcW w:w="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Етап</w:t>
            </w:r>
          </w:p>
        </w:tc>
        <w:tc>
          <w:tcPr>
            <w:tcW w:w="4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Опис дій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Відповідальні особи</w:t>
            </w:r>
          </w:p>
        </w:tc>
        <w:tc>
          <w:tcPr>
            <w:tcW w:w="1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Термін виконання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star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Підтвердження випадку насильства: створення комісії для розгляду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Директор, заступник директора</w:t>
            </w:r>
          </w:p>
        </w:tc>
        <w:tc>
          <w:tcPr>
            <w:tcW w:w="1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Протягом 2 робочих днів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star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Розробка плану дій для захисту постраждалого: забезпечення безпеки учня, інформування батьків та відповідних органів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Заступник директора, соціальний педагог, практичні психологи</w:t>
            </w:r>
          </w:p>
        </w:tc>
        <w:tc>
          <w:tcPr>
            <w:tcW w:w="1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Протягом 5 робочих днів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star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Інформування компетентних органів: повідомлення поліції, служби у справах дітей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Негайно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star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Забезпечення психологічної підтримки: організація зустрічей з психологом для постраждалого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Практичні психологи</w:t>
            </w:r>
          </w:p>
        </w:tc>
        <w:tc>
          <w:tcPr>
            <w:tcW w:w="1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Залежно від потреби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star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Відповідальність причетних осіб: притягнення до відповідальності осіб, які приховали інформацію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Директор, юридичний відділ</w:t>
            </w:r>
          </w:p>
        </w:tc>
        <w:tc>
          <w:tcPr>
            <w:tcW w:w="1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Відповідно до законодавства України</w:t>
            </w:r>
          </w:p>
        </w:tc>
      </w:tr>
    </w:tbl>
    <w:p>
      <w:pPr>
        <w:pStyle w:val="Normal"/>
        <w:widowControl w:val="false"/>
        <w:bidi w:val="0"/>
        <w:spacing w:before="0" w:after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68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character" w:styleId="Style14">
    <w:name w:val="Текст у виносці Знак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(2)"/>
    <w:basedOn w:val="Normal"/>
    <w:qFormat/>
    <w:pPr>
      <w:widowControl w:val="false"/>
      <w:shd w:fill="FFFFFF"/>
      <w:spacing w:lineRule="atLeast" w:line="0" w:beforeAutospacing="1" w:afterAutospacing="1"/>
      <w:jc w:val="center"/>
    </w:pPr>
    <w:rPr>
      <w:rFonts w:ascii="Times New Roman" w:hAnsi="Times New Roman" w:eastAsia="Times New Roman" w:cs="Times New Roman"/>
      <w:lang w:eastAsia="uk-UA"/>
    </w:rPr>
  </w:style>
  <w:style w:type="paragraph" w:styleId="Bodytext4">
    <w:name w:val="Body text (4)"/>
    <w:basedOn w:val="Normal"/>
    <w:qFormat/>
    <w:pPr>
      <w:widowControl w:val="false"/>
      <w:shd w:fill="FFFFFF"/>
      <w:spacing w:lineRule="exact" w:line="240" w:beforeAutospacing="1" w:afterAutospacing="1"/>
      <w:jc w:val="both"/>
    </w:pPr>
    <w:rPr>
      <w:rFonts w:ascii="Times New Roman" w:hAnsi="Times New Roman" w:eastAsia="Times New Roman" w:cs="Times New Roman"/>
      <w:lang w:eastAsia="uk-UA"/>
    </w:rPr>
  </w:style>
  <w:style w:type="paragraph" w:styleId="1">
    <w:name w:val="Обычный1"/>
    <w:qFormat/>
    <w:pPr>
      <w:widowControl/>
      <w:suppressAutoHyphens w:val="true"/>
      <w:bidi w:val="0"/>
      <w:spacing w:beforeAutospacing="1" w:afterAutospacing="1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uk-UA" w:bidi="ar-SA"/>
    </w:rPr>
  </w:style>
  <w:style w:type="paragraph" w:styleId="ListParagraph">
    <w:name w:val="List Paragraph"/>
    <w:basedOn w:val="Normal"/>
    <w:qFormat/>
    <w:pPr>
      <w:spacing w:before="0" w:after="0"/>
      <w:ind w:start="720" w:hanging="0"/>
      <w:contextualSpacing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LibreOffice/7.2.0.4$Windows_X86_64 LibreOffice_project/9a9c6381e3f7a62afc1329bd359cc48accb6435b</Application>
  <AppVersion>15.0000</AppVersion>
  <Pages>1</Pages>
  <Words>109</Words>
  <Characters>775</Characters>
  <CharactersWithSpaces>857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2025-11-23T18:40:02Z</dcterms:modified>
  <cp:revision>1</cp:revision>
  <dc:subject/>
  <dc:title/>
</cp:coreProperties>
</file>